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07C7A">
        <w:rPr>
          <w:rFonts w:ascii="GHEA Grapalat" w:hAnsi="GHEA Grapalat"/>
          <w:i w:val="0"/>
          <w:sz w:val="24"/>
          <w:szCs w:val="24"/>
          <w:lang w:val="hy-AM"/>
        </w:rPr>
        <w:t>02</w:t>
      </w:r>
      <w:r w:rsidR="00740C82">
        <w:rPr>
          <w:rFonts w:ascii="GHEA Grapalat" w:hAnsi="GHEA Grapalat"/>
          <w:i w:val="0"/>
          <w:sz w:val="24"/>
          <w:szCs w:val="24"/>
        </w:rPr>
        <w:t>.</w:t>
      </w:r>
      <w:r w:rsidR="00507C7A">
        <w:rPr>
          <w:rFonts w:ascii="GHEA Grapalat" w:hAnsi="GHEA Grapalat"/>
          <w:i w:val="0"/>
          <w:sz w:val="24"/>
          <w:szCs w:val="24"/>
          <w:lang w:val="hy-AM"/>
        </w:rPr>
        <w:t>02</w:t>
      </w:r>
      <w:r w:rsidR="00740C82">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507C7A">
        <w:rPr>
          <w:rFonts w:ascii="GHEA Grapalat" w:hAnsi="GHEA Grapalat"/>
          <w:b/>
          <w:i w:val="0"/>
          <w:sz w:val="24"/>
          <w:szCs w:val="24"/>
        </w:rPr>
        <w:t>24/12</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 работ по ремонту асфальтобетонного покрытия улиц административного района Аван города Ереван</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507C7A">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507C7A">
        <w:rPr>
          <w:rFonts w:ascii="GHEA Grapalat" w:hAnsi="GHEA Grapalat"/>
          <w:b/>
          <w:i w:val="0"/>
          <w:spacing w:val="6"/>
          <w:sz w:val="24"/>
          <w:szCs w:val="24"/>
        </w:rPr>
        <w:t>15.02</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507C7A">
        <w:rPr>
          <w:rFonts w:ascii="GHEA Grapalat" w:hAnsi="GHEA Grapalat"/>
          <w:b/>
          <w:i w:val="0"/>
          <w:spacing w:val="6"/>
          <w:sz w:val="24"/>
          <w:szCs w:val="24"/>
        </w:rPr>
        <w:t>11:00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07C7A">
        <w:rPr>
          <w:rFonts w:ascii="GHEA Grapalat" w:hAnsi="GHEA Grapalat"/>
          <w:b/>
          <w:i w:val="0"/>
          <w:spacing w:val="6"/>
          <w:sz w:val="24"/>
          <w:szCs w:val="24"/>
        </w:rPr>
        <w:t>15.02</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по ремонту асфальтобетонного покрытия улиц административного района Аван города Ереван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ПО ТЕХНИЧЕСКОМУ НАДЗОРУ  КАЧЕСТВА РАБОТ ПО РЕМОНТУ АСФАЛЬТОБЕТОННОГО ПОКРЫТИЯ УЛИЦ АДМИНИСТРАТИВНОГО РАЙОНА АВАН ГОРОДА ЕРЕВАН</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507C7A">
        <w:rPr>
          <w:rFonts w:ascii="GHEA Grapalat" w:hAnsi="GHEA Grapalat"/>
          <w:b/>
          <w:spacing w:val="-6"/>
        </w:rPr>
        <w:t>24/12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по ремонту асфальтобетонного покрытия улиц административного района Аван города Ереван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2125D0">
        <w:rPr>
          <w:rFonts w:ascii="GHEA Grapalat" w:hAnsi="GHEA Grapalat"/>
          <w:i w:val="0"/>
          <w:sz w:val="24"/>
          <w:szCs w:val="24"/>
          <w:lang w:val="hy-AM"/>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9044F1" w:rsidTr="004C5A03">
        <w:trPr>
          <w:trHeight w:val="500"/>
          <w:jc w:val="center"/>
        </w:trPr>
        <w:tc>
          <w:tcPr>
            <w:tcW w:w="802" w:type="dxa"/>
            <w:vAlign w:val="center"/>
          </w:tcPr>
          <w:p w:rsidR="00525B91" w:rsidRPr="001E4122" w:rsidRDefault="00525B91" w:rsidP="00525B9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525B91" w:rsidRPr="002125D0" w:rsidRDefault="00507C7A" w:rsidP="00525B9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847 5</w:t>
            </w:r>
            <w:r w:rsidR="002125D0">
              <w:rPr>
                <w:rFonts w:ascii="GHEA Grapalat" w:hAnsi="GHEA Grapalat" w:cs="Calibri"/>
                <w:color w:val="000000"/>
                <w:sz w:val="20"/>
                <w:szCs w:val="20"/>
                <w:lang w:val="hy-AM"/>
              </w:rPr>
              <w:t>00</w:t>
            </w:r>
          </w:p>
        </w:tc>
        <w:tc>
          <w:tcPr>
            <w:tcW w:w="7470" w:type="dxa"/>
            <w:vAlign w:val="center"/>
          </w:tcPr>
          <w:p w:rsidR="00525B91" w:rsidRDefault="002125D0" w:rsidP="002125D0">
            <w:pPr>
              <w:jc w:val="center"/>
              <w:rPr>
                <w:rFonts w:ascii="GHEA Grapalat" w:hAnsi="GHEA Grapalat" w:cs="Calibri"/>
                <w:color w:val="000000"/>
                <w:sz w:val="20"/>
                <w:szCs w:val="20"/>
              </w:rPr>
            </w:pPr>
            <w:r>
              <w:rPr>
                <w:rFonts w:ascii="GHEA Grapalat" w:hAnsi="GHEA Grapalat"/>
              </w:rPr>
              <w:t>Консал</w:t>
            </w:r>
            <w:r w:rsidRPr="002125D0">
              <w:rPr>
                <w:rFonts w:ascii="GHEA Grapalat" w:hAnsi="GHEA Grapalat"/>
              </w:rPr>
              <w:t xml:space="preserve">тинговые услуги </w:t>
            </w:r>
            <w:r w:rsidRPr="002125D0">
              <w:rPr>
                <w:rFonts w:ascii="GHEA Grapalat" w:hAnsi="GHEA Grapalat" w:cs="Calibri"/>
                <w:bCs/>
                <w:color w:val="000000"/>
              </w:rPr>
              <w:t xml:space="preserve">по техническому надзору  качества работ </w:t>
            </w:r>
            <w:r w:rsidR="00507C7A" w:rsidRPr="00507C7A">
              <w:rPr>
                <w:rFonts w:ascii="GHEA Grapalat" w:hAnsi="GHEA Grapalat"/>
              </w:rPr>
              <w:t>по ремонту асфальтобетонного покрытия улиц административного района Аван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507C7A">
        <w:rPr>
          <w:rFonts w:ascii="GHEA Grapalat" w:hAnsi="GHEA Grapalat"/>
          <w:b/>
          <w:spacing w:val="6"/>
          <w:sz w:val="24"/>
          <w:szCs w:val="24"/>
        </w:rPr>
        <w:t>11:00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07C7A">
        <w:rPr>
          <w:rFonts w:ascii="GHEA Grapalat" w:hAnsi="GHEA Grapalat"/>
          <w:b/>
          <w:spacing w:val="6"/>
          <w:sz w:val="24"/>
          <w:szCs w:val="24"/>
        </w:rPr>
        <w:t>15.02</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507C7A">
        <w:rPr>
          <w:rFonts w:ascii="GHEA Grapalat" w:hAnsi="GHEA Grapalat"/>
          <w:b/>
          <w:spacing w:val="6"/>
          <w:sz w:val="24"/>
          <w:szCs w:val="24"/>
        </w:rPr>
        <w:t>11:00</w:t>
      </w:r>
      <w:r w:rsidR="004604D3" w:rsidRPr="00334BBF">
        <w:rPr>
          <w:rFonts w:ascii="GHEA Grapalat" w:hAnsi="GHEA Grapalat"/>
          <w:b/>
          <w:spacing w:val="6"/>
          <w:sz w:val="24"/>
          <w:szCs w:val="24"/>
        </w:rPr>
        <w:t xml:space="preserve"> часов </w:t>
      </w:r>
      <w:r w:rsidR="00507C7A">
        <w:rPr>
          <w:rFonts w:ascii="GHEA Grapalat" w:hAnsi="GHEA Grapalat"/>
          <w:b/>
          <w:spacing w:val="6"/>
          <w:sz w:val="24"/>
          <w:szCs w:val="24"/>
        </w:rPr>
        <w:t>15.02</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51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51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518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518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518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518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507C7A">
        <w:rPr>
          <w:rFonts w:ascii="GHEA Grapalat" w:hAnsi="GHEA Grapalat"/>
          <w:b/>
        </w:rPr>
        <w:t>24/12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25B91"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525B91" w:rsidRPr="005744FC" w:rsidRDefault="00525B91" w:rsidP="00525B9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525B91" w:rsidRDefault="002125D0" w:rsidP="00507C7A">
            <w:pPr>
              <w:jc w:val="center"/>
              <w:rPr>
                <w:rFonts w:ascii="GHEA Grapalat" w:hAnsi="GHEA Grapalat" w:cs="Calibri"/>
                <w:color w:val="000000"/>
                <w:sz w:val="20"/>
                <w:szCs w:val="20"/>
              </w:rPr>
            </w:pPr>
            <w:r>
              <w:rPr>
                <w:rFonts w:ascii="GHEA Grapalat" w:hAnsi="GHEA Grapalat"/>
              </w:rPr>
              <w:t xml:space="preserve">Консалтинговые услуги </w:t>
            </w:r>
            <w:r w:rsidRPr="00507C7A">
              <w:rPr>
                <w:rFonts w:ascii="GHEA Grapalat" w:hAnsi="GHEA Grapalat"/>
              </w:rPr>
              <w:t xml:space="preserve">по техническому надзору  </w:t>
            </w:r>
            <w:r w:rsidR="00507C7A" w:rsidRPr="00507C7A">
              <w:rPr>
                <w:rFonts w:ascii="GHEA Grapalat" w:hAnsi="GHEA Grapalat"/>
              </w:rPr>
              <w:t>качества работ по ремонту асфальтобетонного покрытия улиц административного района Аван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525B91" w:rsidRPr="005744FC" w:rsidRDefault="00525B91" w:rsidP="00525B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507C7A">
        <w:rPr>
          <w:rFonts w:ascii="GHEA Grapalat" w:hAnsi="GHEA Grapalat"/>
          <w:b/>
          <w:sz w:val="24"/>
          <w:szCs w:val="24"/>
        </w:rPr>
        <w:t>24/12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507C7A">
        <w:rPr>
          <w:rFonts w:ascii="GHEA Grapalat" w:hAnsi="GHEA Grapalat"/>
          <w:b/>
        </w:rPr>
        <w:t>24/12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507C7A">
        <w:rPr>
          <w:rFonts w:ascii="GHEA Grapalat" w:hAnsi="GHEA Grapalat"/>
          <w:b/>
          <w:sz w:val="22"/>
          <w:szCs w:val="22"/>
        </w:rPr>
        <w:t>24/12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507C7A">
        <w:rPr>
          <w:rFonts w:ascii="GHEA Grapalat" w:hAnsi="GHEA Grapalat"/>
          <w:b/>
          <w:sz w:val="24"/>
          <w:szCs w:val="24"/>
        </w:rPr>
        <w:t>24/12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507C7A">
        <w:rPr>
          <w:rFonts w:ascii="GHEA Grapalat" w:hAnsi="GHEA Grapalat"/>
          <w:b/>
          <w:sz w:val="24"/>
          <w:szCs w:val="24"/>
        </w:rPr>
        <w:t>24/12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Pr>
          <w:rFonts w:ascii="GHEA Grapalat" w:hAnsi="GHEA Grapalat"/>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Pr>
          <w:rFonts w:ascii="GHEA Grapalat" w:hAnsi="GHEA Grapalat"/>
          <w:b/>
          <w:lang w:val="hy-AM"/>
        </w:rPr>
        <w:t>0.5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07C7A">
        <w:rPr>
          <w:rFonts w:ascii="GHEA Grapalat" w:hAnsi="GHEA Grapalat"/>
          <w:b/>
          <w:lang w:val="hy-AM"/>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2125D0" w:rsidRPr="00AD29CE" w:rsidRDefault="002125D0" w:rsidP="003B2F27">
      <w:pPr>
        <w:widowControl w:val="0"/>
        <w:tabs>
          <w:tab w:val="left" w:pos="1276"/>
        </w:tabs>
        <w:spacing w:after="160" w:line="360" w:lineRule="auto"/>
        <w:ind w:firstLine="567"/>
        <w:jc w:val="both"/>
        <w:rPr>
          <w:rFonts w:ascii="GHEA Grapalat" w:hAnsi="GHEA Grapalat"/>
          <w:bCs/>
        </w:rPr>
      </w:pPr>
      <w:r>
        <w:rPr>
          <w:rFonts w:ascii="GHEA Grapalat" w:hAnsi="GHEA Grapalat"/>
          <w:bCs/>
        </w:rPr>
        <w:t>7.15</w:t>
      </w:r>
      <w:r w:rsidRPr="002125D0">
        <w:t xml:space="preserve"> </w:t>
      </w:r>
      <w:r w:rsidRPr="002125D0">
        <w:rPr>
          <w:rFonts w:ascii="GHEA Grapalat" w:hAnsi="GHEA Grapalat"/>
          <w:bCs/>
        </w:rPr>
        <w:t xml:space="preserve">Права и обязанности заказчика, предусмотренные договором, в установленном законодательством РА порядке осуществляет аппарат руководителя административного района </w:t>
      </w:r>
      <w:r w:rsidR="00507C7A">
        <w:rPr>
          <w:rFonts w:ascii="GHEA Grapalat" w:hAnsi="GHEA Grapalat"/>
          <w:bCs/>
        </w:rPr>
        <w:t>Аван</w:t>
      </w:r>
      <w:r w:rsidR="00740C82" w:rsidRPr="00740C82">
        <w:rPr>
          <w:rFonts w:ascii="GHEA Grapalat" w:hAnsi="GHEA Grapalat"/>
          <w:bCs/>
        </w:rPr>
        <w:t xml:space="preserve"> </w:t>
      </w:r>
      <w:r w:rsidRPr="002125D0">
        <w:rPr>
          <w:rFonts w:ascii="GHEA Grapalat" w:hAnsi="GHEA Grapalat"/>
          <w:bCs/>
        </w:rPr>
        <w:t>города Еревана</w:t>
      </w:r>
      <w:r>
        <w:rPr>
          <w:rFonts w:ascii="GHEA Grapalat" w:hAnsi="GHEA Grapalat"/>
          <w:bCs/>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525B91" w:rsidRPr="00E40AC8" w:rsidTr="002125D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25B91" w:rsidRDefault="00525B91" w:rsidP="00525B9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25B91" w:rsidRPr="002125D0" w:rsidRDefault="00525B91" w:rsidP="00507C7A">
            <w:pPr>
              <w:jc w:val="center"/>
              <w:rPr>
                <w:rFonts w:ascii="GHEA Grapalat" w:hAnsi="GHEA Grapalat" w:cs="Calibri"/>
                <w:b/>
                <w:color w:val="000000"/>
                <w:sz w:val="20"/>
                <w:szCs w:val="20"/>
              </w:rPr>
            </w:pPr>
            <w:r>
              <w:rPr>
                <w:rFonts w:ascii="GHEA Grapalat" w:hAnsi="GHEA Grapalat" w:cs="Calibri"/>
                <w:color w:val="000000"/>
                <w:sz w:val="20"/>
                <w:szCs w:val="20"/>
              </w:rPr>
              <w:t>71351540</w:t>
            </w:r>
            <w:r w:rsidR="00507C7A">
              <w:rPr>
                <w:rFonts w:ascii="GHEA Grapalat" w:hAnsi="GHEA Grapalat" w:cs="Calibri"/>
                <w:color w:val="000000"/>
                <w:sz w:val="20"/>
                <w:szCs w:val="20"/>
              </w:rPr>
              <w:t>/93</w:t>
            </w:r>
          </w:p>
        </w:tc>
        <w:tc>
          <w:tcPr>
            <w:tcW w:w="4403" w:type="dxa"/>
            <w:tcBorders>
              <w:top w:val="single" w:sz="4" w:space="0" w:color="auto"/>
              <w:left w:val="single" w:sz="4" w:space="0" w:color="auto"/>
              <w:right w:val="single" w:sz="4" w:space="0" w:color="auto"/>
            </w:tcBorders>
          </w:tcPr>
          <w:p w:rsidR="002125D0" w:rsidRPr="00265317" w:rsidRDefault="002125D0" w:rsidP="002125D0">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25B91" w:rsidRPr="002125D0" w:rsidRDefault="002125D0" w:rsidP="002125D0">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25B91" w:rsidRPr="00E40AC8" w:rsidRDefault="00525B91" w:rsidP="00525B91">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525B91" w:rsidRPr="00507C7A" w:rsidRDefault="002125D0" w:rsidP="00507C7A">
            <w:pPr>
              <w:jc w:val="center"/>
              <w:rPr>
                <w:rFonts w:ascii="Calibri" w:hAnsi="Calibri" w:cs="Calibri"/>
                <w:color w:val="000000"/>
                <w:sz w:val="18"/>
                <w:szCs w:val="18"/>
              </w:rPr>
            </w:pPr>
            <w:r w:rsidRPr="000B0176">
              <w:rPr>
                <w:rFonts w:ascii="GHEA Grapalat" w:hAnsi="GHEA Grapalat" w:cs="Calibri"/>
                <w:color w:val="000000"/>
                <w:sz w:val="18"/>
                <w:szCs w:val="18"/>
                <w:lang w:val="hy-AM"/>
              </w:rPr>
              <w:t xml:space="preserve">Административный район  </w:t>
            </w:r>
            <w:r w:rsidR="00507C7A">
              <w:rPr>
                <w:rFonts w:ascii="GHEA Grapalat" w:hAnsi="GHEA Grapalat" w:cs="Calibri"/>
                <w:color w:val="000000"/>
                <w:sz w:val="18"/>
                <w:szCs w:val="18"/>
                <w:lang w:val="hy-AM"/>
              </w:rPr>
              <w:t>Аван</w:t>
            </w:r>
          </w:p>
        </w:tc>
        <w:tc>
          <w:tcPr>
            <w:tcW w:w="2017" w:type="dxa"/>
            <w:tcBorders>
              <w:top w:val="single" w:sz="4" w:space="0" w:color="auto"/>
              <w:left w:val="single" w:sz="4" w:space="0" w:color="auto"/>
              <w:bottom w:val="single" w:sz="4" w:space="0" w:color="auto"/>
              <w:right w:val="single" w:sz="4" w:space="0" w:color="auto"/>
            </w:tcBorders>
            <w:vAlign w:val="center"/>
          </w:tcPr>
          <w:p w:rsidR="00525B91" w:rsidRPr="002F0F3B" w:rsidRDefault="00525B91" w:rsidP="00525B91">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7C7A" w:rsidRPr="00F412AC" w:rsidTr="00507C7A">
        <w:trPr>
          <w:trHeight w:val="363"/>
          <w:jc w:val="center"/>
        </w:trPr>
        <w:tc>
          <w:tcPr>
            <w:tcW w:w="1207"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507C7A" w:rsidRPr="00507C7A" w:rsidRDefault="00507C7A" w:rsidP="00507C7A">
            <w:pPr>
              <w:jc w:val="center"/>
              <w:rPr>
                <w:rFonts w:ascii="GHEA Grapalat" w:hAnsi="GHEA Grapalat" w:cs="Calibri"/>
                <w:color w:val="000000"/>
                <w:sz w:val="20"/>
                <w:szCs w:val="20"/>
              </w:rPr>
            </w:pPr>
            <w:r>
              <w:rPr>
                <w:rFonts w:ascii="GHEA Grapalat" w:hAnsi="GHEA Grapalat" w:cs="Calibri"/>
                <w:color w:val="000000"/>
                <w:sz w:val="20"/>
                <w:szCs w:val="20"/>
              </w:rPr>
              <w:t>71351540/93</w:t>
            </w:r>
          </w:p>
        </w:tc>
        <w:tc>
          <w:tcPr>
            <w:tcW w:w="2236" w:type="dxa"/>
            <w:vAlign w:val="center"/>
          </w:tcPr>
          <w:p w:rsidR="00507C7A" w:rsidRDefault="00507C7A" w:rsidP="00507C7A">
            <w:pPr>
              <w:jc w:val="center"/>
              <w:rPr>
                <w:rFonts w:ascii="GHEA Grapalat" w:hAnsi="GHEA Grapalat" w:cs="Calibri"/>
                <w:color w:val="000000"/>
                <w:sz w:val="20"/>
                <w:szCs w:val="20"/>
              </w:rPr>
            </w:pPr>
            <w:r>
              <w:rPr>
                <w:rFonts w:ascii="GHEA Grapalat" w:hAnsi="GHEA Grapalat"/>
              </w:rPr>
              <w:t>Консалтинговые услуги по техническому надзору  качества работ по ремонту асфальтобетонного покрытия улиц административного района Аван города Ереван</w:t>
            </w:r>
            <w:bookmarkStart w:id="27" w:name="_GoBack"/>
            <w:bookmarkEnd w:id="27"/>
          </w:p>
        </w:tc>
        <w:tc>
          <w:tcPr>
            <w:tcW w:w="714" w:type="dxa"/>
            <w:vAlign w:val="center"/>
          </w:tcPr>
          <w:p w:rsidR="00507C7A" w:rsidRPr="00E85F0C" w:rsidRDefault="00507C7A" w:rsidP="00507C7A">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507C7A" w:rsidRPr="00E85F0C" w:rsidRDefault="00507C7A" w:rsidP="00507C7A">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507C7A" w:rsidRPr="00E85F0C" w:rsidRDefault="00507C7A" w:rsidP="00507C7A">
            <w:pPr>
              <w:jc w:val="center"/>
              <w:rPr>
                <w:rFonts w:ascii="GHEA Grapalat" w:hAnsi="GHEA Grapalat"/>
                <w:sz w:val="20"/>
                <w:lang w:val="pt-BR"/>
              </w:rPr>
            </w:pPr>
            <w:r w:rsidRPr="00C32F54">
              <w:rPr>
                <w:rFonts w:ascii="GHEA Grapalat" w:hAnsi="GHEA Grapalat"/>
                <w:sz w:val="20"/>
                <w:lang w:val="pt-BR"/>
              </w:rPr>
              <w:t>... %</w:t>
            </w:r>
          </w:p>
        </w:tc>
        <w:tc>
          <w:tcPr>
            <w:tcW w:w="715" w:type="dxa"/>
            <w:vAlign w:val="center"/>
          </w:tcPr>
          <w:p w:rsidR="00507C7A" w:rsidRPr="00E85F0C" w:rsidRDefault="00507C7A" w:rsidP="00507C7A">
            <w:pPr>
              <w:jc w:val="center"/>
              <w:rPr>
                <w:rFonts w:ascii="GHEA Grapalat" w:hAnsi="GHEA Grapalat"/>
                <w:sz w:val="20"/>
                <w:lang w:val="pt-BR"/>
              </w:rPr>
            </w:pPr>
            <w:r w:rsidRPr="00C32F54">
              <w:rPr>
                <w:rFonts w:ascii="GHEA Grapalat" w:hAnsi="GHEA Grapalat"/>
                <w:sz w:val="20"/>
                <w:lang w:val="pt-BR"/>
              </w:rPr>
              <w:t>... %</w:t>
            </w:r>
          </w:p>
        </w:tc>
        <w:tc>
          <w:tcPr>
            <w:tcW w:w="714" w:type="dxa"/>
            <w:vAlign w:val="center"/>
          </w:tcPr>
          <w:p w:rsidR="00507C7A" w:rsidRPr="001D3DFC" w:rsidRDefault="00507C7A" w:rsidP="00507C7A">
            <w:pPr>
              <w:jc w:val="center"/>
              <w:rPr>
                <w:rFonts w:ascii="GHEA Grapalat" w:hAnsi="GHEA Grapalat"/>
                <w:sz w:val="20"/>
                <w:lang w:val="pt-BR"/>
              </w:rPr>
            </w:pPr>
            <w:r w:rsidRPr="002A7C77">
              <w:rPr>
                <w:rFonts w:ascii="GHEA Grapalat" w:hAnsi="GHEA Grapalat"/>
                <w:sz w:val="20"/>
                <w:lang w:val="pt-BR"/>
              </w:rPr>
              <w:t>... %</w:t>
            </w:r>
          </w:p>
        </w:tc>
        <w:tc>
          <w:tcPr>
            <w:tcW w:w="752" w:type="dxa"/>
            <w:vAlign w:val="center"/>
          </w:tcPr>
          <w:p w:rsidR="00507C7A" w:rsidRPr="001D3DFC" w:rsidRDefault="00507C7A" w:rsidP="00507C7A">
            <w:pPr>
              <w:jc w:val="center"/>
              <w:rPr>
                <w:rFonts w:ascii="GHEA Grapalat" w:hAnsi="GHEA Grapalat"/>
                <w:sz w:val="20"/>
                <w:lang w:val="pt-BR"/>
              </w:rPr>
            </w:pPr>
            <w:r w:rsidRPr="002A7C77">
              <w:rPr>
                <w:rFonts w:ascii="GHEA Grapalat" w:hAnsi="GHEA Grapalat"/>
                <w:sz w:val="20"/>
                <w:lang w:val="pt-BR"/>
              </w:rPr>
              <w:t>... %</w:t>
            </w:r>
          </w:p>
        </w:tc>
        <w:tc>
          <w:tcPr>
            <w:tcW w:w="677" w:type="dxa"/>
            <w:vAlign w:val="center"/>
          </w:tcPr>
          <w:p w:rsidR="00507C7A" w:rsidRDefault="00507C7A" w:rsidP="00507C7A">
            <w:r w:rsidRPr="00BF01C1">
              <w:rPr>
                <w:rFonts w:ascii="GHEA Grapalat" w:hAnsi="GHEA Grapalat"/>
                <w:sz w:val="20"/>
                <w:lang w:val="pt-BR"/>
              </w:rPr>
              <w:t>... %</w:t>
            </w:r>
          </w:p>
        </w:tc>
        <w:tc>
          <w:tcPr>
            <w:tcW w:w="714" w:type="dxa"/>
            <w:vAlign w:val="center"/>
          </w:tcPr>
          <w:p w:rsidR="00507C7A" w:rsidRDefault="00507C7A" w:rsidP="00507C7A">
            <w:r w:rsidRPr="00BF01C1">
              <w:rPr>
                <w:rFonts w:ascii="GHEA Grapalat" w:hAnsi="GHEA Grapalat"/>
                <w:sz w:val="20"/>
                <w:lang w:val="pt-BR"/>
              </w:rPr>
              <w:t>... %</w:t>
            </w:r>
          </w:p>
        </w:tc>
        <w:tc>
          <w:tcPr>
            <w:tcW w:w="714" w:type="dxa"/>
            <w:vAlign w:val="center"/>
          </w:tcPr>
          <w:p w:rsidR="00507C7A" w:rsidRDefault="00507C7A" w:rsidP="00507C7A">
            <w:r w:rsidRPr="00BF01C1">
              <w:rPr>
                <w:rFonts w:ascii="GHEA Grapalat" w:hAnsi="GHEA Grapalat"/>
                <w:sz w:val="20"/>
                <w:lang w:val="pt-BR"/>
              </w:rPr>
              <w:t>... %</w:t>
            </w:r>
          </w:p>
        </w:tc>
        <w:tc>
          <w:tcPr>
            <w:tcW w:w="715"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Default="00507C7A" w:rsidP="00507C7A">
            <w:pPr>
              <w:jc w:val="center"/>
            </w:pPr>
            <w:r w:rsidRPr="000007C5">
              <w:rPr>
                <w:rFonts w:ascii="GHEA Grapalat" w:hAnsi="GHEA Grapalat"/>
                <w:sz w:val="20"/>
                <w:lang w:val="hy-AM"/>
              </w:rPr>
              <w:t>100</w:t>
            </w:r>
            <w:r w:rsidRPr="000007C5">
              <w:rPr>
                <w:rFonts w:ascii="GHEA Grapalat" w:hAnsi="GHEA Grapalat"/>
                <w:sz w:val="20"/>
                <w:lang w:val="pt-BR"/>
              </w:rPr>
              <w:t xml:space="preserve"> %</w:t>
            </w:r>
          </w:p>
        </w:tc>
        <w:tc>
          <w:tcPr>
            <w:tcW w:w="714" w:type="dxa"/>
            <w:vAlign w:val="center"/>
          </w:tcPr>
          <w:p w:rsidR="00507C7A" w:rsidRPr="00F566BF" w:rsidRDefault="00507C7A" w:rsidP="00507C7A">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507C7A" w:rsidRPr="00F566BF" w:rsidRDefault="00507C7A" w:rsidP="00507C7A">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883" w:rsidRDefault="00451883">
      <w:r>
        <w:separator/>
      </w:r>
    </w:p>
  </w:endnote>
  <w:endnote w:type="continuationSeparator" w:id="0">
    <w:p w:rsidR="00451883" w:rsidRDefault="0045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7C7A">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883" w:rsidRDefault="00451883">
      <w:r>
        <w:separator/>
      </w:r>
    </w:p>
  </w:footnote>
  <w:footnote w:type="continuationSeparator" w:id="0">
    <w:p w:rsidR="00451883" w:rsidRDefault="00451883">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E9DF-3C08-4EE9-BCA8-94B978FAA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79</Pages>
  <Words>18682</Words>
  <Characters>106491</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1746</cp:revision>
  <cp:lastPrinted>2018-02-16T07:12:00Z</cp:lastPrinted>
  <dcterms:created xsi:type="dcterms:W3CDTF">2019-10-28T07:04:00Z</dcterms:created>
  <dcterms:modified xsi:type="dcterms:W3CDTF">2024-02-02T12:20:00Z</dcterms:modified>
</cp:coreProperties>
</file>